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7E" w:rsidRPr="00731ADD" w:rsidRDefault="0014047E"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Письмо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от 19.01.2018 № 08-96</w:t>
      </w:r>
      <w:r w:rsidR="000C1D8A" w:rsidRPr="00731ADD">
        <w:rPr>
          <w:rFonts w:ascii="Times New Roman" w:eastAsia="Times New Roman" w:hAnsi="Times New Roman" w:cs="Times New Roman"/>
          <w:sz w:val="24"/>
          <w:szCs w:val="24"/>
          <w:lang w:eastAsia="ru-RU"/>
        </w:rPr>
        <w:t xml:space="preserve"> </w:t>
      </w:r>
    </w:p>
    <w:p w:rsidR="0014047E" w:rsidRPr="00731ADD" w:rsidRDefault="00731ADD" w:rsidP="00731ADD">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14047E" w:rsidRPr="00731ADD">
        <w:rPr>
          <w:rFonts w:ascii="Times New Roman" w:eastAsia="Times New Roman" w:hAnsi="Times New Roman" w:cs="Times New Roman"/>
          <w:b/>
          <w:bCs/>
          <w:kern w:val="36"/>
          <w:sz w:val="48"/>
          <w:szCs w:val="48"/>
          <w:lang w:eastAsia="ru-RU"/>
        </w:rPr>
        <w:t>О методических рекомендациях</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направляет для использования в работе </w:t>
      </w:r>
      <w:hyperlink r:id="rId5" w:anchor="/document/99/556581004/XA00LTK2M0/" w:tgtFrame="_self" w:history="1">
        <w:r w:rsidRPr="00731ADD">
          <w:rPr>
            <w:rFonts w:ascii="Times New Roman" w:eastAsia="Times New Roman" w:hAnsi="Times New Roman" w:cs="Times New Roman"/>
            <w:color w:val="0000FF"/>
            <w:sz w:val="24"/>
            <w:szCs w:val="24"/>
            <w:u w:val="single"/>
            <w:lang w:eastAsia="ru-RU"/>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hyperlink>
      <w:r w:rsidRPr="00731ADD">
        <w:rPr>
          <w:rFonts w:ascii="Times New Roman" w:eastAsia="Times New Roman" w:hAnsi="Times New Roman" w:cs="Times New Roman"/>
          <w:sz w:val="24"/>
          <w:szCs w:val="24"/>
          <w:lang w:eastAsia="ru-RU"/>
        </w:rPr>
        <w:t>.</w:t>
      </w:r>
    </w:p>
    <w:p w:rsidR="0014047E" w:rsidRPr="00731ADD" w:rsidRDefault="0014047E" w:rsidP="00731AD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Директор Департамента </w:t>
      </w:r>
    </w:p>
    <w:p w:rsidR="0014047E" w:rsidRPr="00731ADD" w:rsidRDefault="0014047E" w:rsidP="00731AD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А.Е.Петров </w:t>
      </w:r>
    </w:p>
    <w:p w:rsidR="0014047E" w:rsidRPr="00731ADD" w:rsidRDefault="00731ADD"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    </w:t>
      </w:r>
      <w:r w:rsidR="0014047E" w:rsidRPr="00731ADD">
        <w:rPr>
          <w:rFonts w:ascii="Times New Roman" w:eastAsia="Times New Roman" w:hAnsi="Times New Roman" w:cs="Times New Roman"/>
          <w:sz w:val="24"/>
          <w:szCs w:val="24"/>
          <w:lang w:eastAsia="ru-RU"/>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 ОРКСЭ) для обучающихся 4-х классов начального общего образования (далее</w:t>
      </w:r>
      <w:proofErr w:type="gramEnd"/>
      <w:r w:rsidRPr="00731ADD">
        <w:rPr>
          <w:rFonts w:ascii="Times New Roman" w:eastAsia="Times New Roman" w:hAnsi="Times New Roman" w:cs="Times New Roman"/>
          <w:sz w:val="24"/>
          <w:szCs w:val="24"/>
          <w:lang w:eastAsia="ru-RU"/>
        </w:rPr>
        <w:t xml:space="preserve"> - </w:t>
      </w:r>
      <w:proofErr w:type="gramStart"/>
      <w:r w:rsidRPr="00731ADD">
        <w:rPr>
          <w:rFonts w:ascii="Times New Roman" w:eastAsia="Times New Roman" w:hAnsi="Times New Roman" w:cs="Times New Roman"/>
          <w:sz w:val="24"/>
          <w:szCs w:val="24"/>
          <w:lang w:eastAsia="ru-RU"/>
        </w:rPr>
        <w:t>НОО) и предметной области "Основы духовно-нравственной культуры народов России" (далее - ОДНКНР) для обучающихся основного общего</w:t>
      </w:r>
      <w:proofErr w:type="gramEnd"/>
      <w:r w:rsidRPr="00731ADD">
        <w:rPr>
          <w:rFonts w:ascii="Times New Roman" w:eastAsia="Times New Roman" w:hAnsi="Times New Roman" w:cs="Times New Roman"/>
          <w:sz w:val="24"/>
          <w:szCs w:val="24"/>
          <w:lang w:eastAsia="ru-RU"/>
        </w:rPr>
        <w:t xml:space="preserve"> образования (далее - ООО).</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1. Введение.</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В соответствии с </w:t>
      </w:r>
      <w:hyperlink r:id="rId6" w:anchor="/document/99/902326157/" w:history="1">
        <w:r w:rsidRPr="00731ADD">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28 января 2012 г. № 84-р</w:t>
        </w:r>
      </w:hyperlink>
      <w:r w:rsidRPr="00731ADD">
        <w:rPr>
          <w:rFonts w:ascii="Times New Roman" w:eastAsia="Times New Roman" w:hAnsi="Times New Roman" w:cs="Times New Roman"/>
          <w:sz w:val="24"/>
          <w:szCs w:val="24"/>
          <w:lang w:eastAsia="ru-RU"/>
        </w:rPr>
        <w:t>,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w:t>
      </w:r>
      <w:proofErr w:type="gramEnd"/>
      <w:r w:rsidRPr="00731ADD">
        <w:rPr>
          <w:rFonts w:ascii="Times New Roman" w:eastAsia="Times New Roman" w:hAnsi="Times New Roman" w:cs="Times New Roman"/>
          <w:sz w:val="24"/>
          <w:szCs w:val="24"/>
          <w:lang w:eastAsia="ru-RU"/>
        </w:rPr>
        <w:t xml:space="preserve"> </w:t>
      </w:r>
      <w:proofErr w:type="gramStart"/>
      <w:r w:rsidRPr="00731ADD">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w:t>
      </w:r>
      <w:bookmarkStart w:id="0" w:name="_GoBack"/>
      <w:bookmarkEnd w:id="0"/>
      <w:r w:rsidRPr="00731ADD">
        <w:rPr>
          <w:rFonts w:ascii="Times New Roman" w:eastAsia="Times New Roman" w:hAnsi="Times New Roman" w:cs="Times New Roman"/>
          <w:sz w:val="24"/>
          <w:szCs w:val="24"/>
          <w:lang w:eastAsia="ru-RU"/>
        </w:rPr>
        <w:t xml:space="preserve">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развитие способностей обучающихся к общению в </w:t>
      </w:r>
      <w:proofErr w:type="spellStart"/>
      <w:r w:rsidRPr="00731ADD">
        <w:rPr>
          <w:rFonts w:ascii="Times New Roman" w:eastAsia="Times New Roman" w:hAnsi="Times New Roman" w:cs="Times New Roman"/>
          <w:sz w:val="24"/>
          <w:szCs w:val="24"/>
          <w:lang w:eastAsia="ru-RU"/>
        </w:rPr>
        <w:t>полиэтничной</w:t>
      </w:r>
      <w:proofErr w:type="spellEnd"/>
      <w:r w:rsidRPr="00731ADD">
        <w:rPr>
          <w:rFonts w:ascii="Times New Roman" w:eastAsia="Times New Roman" w:hAnsi="Times New Roman" w:cs="Times New Roman"/>
          <w:sz w:val="24"/>
          <w:szCs w:val="24"/>
          <w:lang w:eastAsia="ru-RU"/>
        </w:rPr>
        <w:t xml:space="preserve">, </w:t>
      </w:r>
      <w:proofErr w:type="spellStart"/>
      <w:r w:rsidRPr="00731ADD">
        <w:rPr>
          <w:rFonts w:ascii="Times New Roman" w:eastAsia="Times New Roman" w:hAnsi="Times New Roman" w:cs="Times New Roman"/>
          <w:sz w:val="24"/>
          <w:szCs w:val="24"/>
          <w:lang w:eastAsia="ru-RU"/>
        </w:rPr>
        <w:t>разномировоззренческой</w:t>
      </w:r>
      <w:proofErr w:type="spellEnd"/>
      <w:r w:rsidRPr="00731ADD">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Предметная область "Основы духовно-нравственной культуры народов России" обязательна для изучения с 1 сентября 2015 года в соответствии с введенным федеральным государственным образовательным стандартом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 xml:space="preserve">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w:t>
      </w:r>
      <w:r w:rsidRPr="00731ADD">
        <w:rPr>
          <w:rFonts w:ascii="Times New Roman" w:eastAsia="Times New Roman" w:hAnsi="Times New Roman" w:cs="Times New Roman"/>
          <w:sz w:val="24"/>
          <w:szCs w:val="24"/>
          <w:lang w:eastAsia="ru-RU"/>
        </w:rPr>
        <w:lastRenderedPageBreak/>
        <w:t>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Семья школьника выступает в качестве заказчика и участника этого образования.</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Правовое регулирование.</w:t>
      </w:r>
    </w:p>
    <w:p w:rsidR="0014047E" w:rsidRPr="00731ADD" w:rsidRDefault="00731ADD"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    </w:t>
      </w:r>
      <w:r w:rsidR="0014047E" w:rsidRPr="00731ADD">
        <w:rPr>
          <w:rFonts w:ascii="Times New Roman" w:eastAsia="Times New Roman" w:hAnsi="Times New Roman" w:cs="Times New Roman"/>
          <w:sz w:val="24"/>
          <w:szCs w:val="24"/>
          <w:lang w:eastAsia="ru-RU"/>
        </w:rPr>
        <w:t xml:space="preserve">Основная задача органов государственной власти субъектов Российской Федерации, осуществляющих государственное управление в сфере образования, - </w:t>
      </w:r>
      <w:proofErr w:type="gramStart"/>
      <w:r w:rsidR="0014047E" w:rsidRPr="00731ADD">
        <w:rPr>
          <w:rFonts w:ascii="Times New Roman" w:eastAsia="Times New Roman" w:hAnsi="Times New Roman" w:cs="Times New Roman"/>
          <w:sz w:val="24"/>
          <w:szCs w:val="24"/>
          <w:lang w:eastAsia="ru-RU"/>
        </w:rPr>
        <w:t>контроль за</w:t>
      </w:r>
      <w:proofErr w:type="gramEnd"/>
      <w:r w:rsidR="0014047E" w:rsidRPr="00731ADD">
        <w:rPr>
          <w:rFonts w:ascii="Times New Roman" w:eastAsia="Times New Roman" w:hAnsi="Times New Roman" w:cs="Times New Roman"/>
          <w:sz w:val="24"/>
          <w:szCs w:val="24"/>
          <w:lang w:eastAsia="ru-RU"/>
        </w:rPr>
        <w:t xml:space="preserve"> соблюдением законодательства.</w:t>
      </w:r>
    </w:p>
    <w:p w:rsidR="0014047E" w:rsidRPr="00731ADD" w:rsidRDefault="00731ADD"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    </w:t>
      </w:r>
      <w:r w:rsidR="0014047E" w:rsidRPr="00731ADD">
        <w:rPr>
          <w:rFonts w:ascii="Times New Roman" w:eastAsia="Times New Roman" w:hAnsi="Times New Roman" w:cs="Times New Roman"/>
          <w:sz w:val="24"/>
          <w:szCs w:val="24"/>
          <w:lang w:eastAsia="ru-RU"/>
        </w:rPr>
        <w:t xml:space="preserve">Правовые основания организации и обеспечения духовно-нравственного образования в общеобразовательной организации (далее - ОО) включают правовые акты всех уровней. На федеральном уровне это </w:t>
      </w:r>
      <w:hyperlink r:id="rId7" w:anchor="/document/99/9004937/" w:history="1">
        <w:r w:rsidR="0014047E" w:rsidRPr="00731ADD">
          <w:rPr>
            <w:rFonts w:ascii="Times New Roman" w:eastAsia="Times New Roman" w:hAnsi="Times New Roman" w:cs="Times New Roman"/>
            <w:color w:val="0000FF"/>
            <w:sz w:val="24"/>
            <w:szCs w:val="24"/>
            <w:u w:val="single"/>
            <w:lang w:eastAsia="ru-RU"/>
          </w:rPr>
          <w:t>Конституция Российской Федерации</w:t>
        </w:r>
      </w:hyperlink>
      <w:r w:rsidR="0014047E" w:rsidRPr="00731ADD">
        <w:rPr>
          <w:rFonts w:ascii="Times New Roman" w:eastAsia="Times New Roman" w:hAnsi="Times New Roman" w:cs="Times New Roman"/>
          <w:sz w:val="24"/>
          <w:szCs w:val="24"/>
          <w:lang w:eastAsia="ru-RU"/>
        </w:rPr>
        <w:t xml:space="preserve"> и </w:t>
      </w:r>
      <w:hyperlink r:id="rId8" w:anchor="/document/99/902389617/" w:history="1">
        <w:r w:rsidR="0014047E" w:rsidRPr="00731ADD">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w:t>
        </w:r>
      </w:hyperlink>
      <w:r w:rsidR="0014047E" w:rsidRPr="00731ADD">
        <w:rPr>
          <w:rFonts w:ascii="Times New Roman" w:eastAsia="Times New Roman" w:hAnsi="Times New Roman" w:cs="Times New Roman"/>
          <w:sz w:val="24"/>
          <w:szCs w:val="24"/>
          <w:lang w:eastAsia="ru-RU"/>
        </w:rPr>
        <w:t>. На региональном уровне - правовые акты субъекта Федерации, правовые акты муниципального образования (местного самоуправления) и собственные акты общеобразовательной организации.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w:t>
      </w:r>
    </w:p>
    <w:p w:rsidR="0014047E" w:rsidRPr="00731ADD" w:rsidRDefault="0014047E"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1) КОНСТИТУЦИЯ РОССИЙСКОЙ ФЕДЕРАЦИИ</w:t>
      </w:r>
    </w:p>
    <w:p w:rsidR="0014047E" w:rsidRPr="00731ADD" w:rsidRDefault="0014047E" w:rsidP="00731ADD">
      <w:pPr>
        <w:shd w:val="clear" w:color="auto" w:fill="FFFFFF"/>
        <w:spacing w:after="0"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14 </w:t>
      </w:r>
    </w:p>
    <w:p w:rsidR="0014047E" w:rsidRPr="00731ADD" w:rsidRDefault="0014047E"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17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14047E" w:rsidRPr="00731ADD" w:rsidRDefault="0014047E" w:rsidP="00731ADD">
      <w:pPr>
        <w:shd w:val="clear" w:color="auto" w:fill="FFFFFF"/>
        <w:spacing w:after="0"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19 </w:t>
      </w:r>
    </w:p>
    <w:p w:rsidR="0014047E" w:rsidRPr="00731ADD" w:rsidRDefault="0014047E" w:rsidP="00731ADD">
      <w:pPr>
        <w:shd w:val="clear" w:color="auto" w:fill="FFFFFF"/>
        <w:spacing w:after="0"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принадлёжности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28 </w:t>
      </w:r>
    </w:p>
    <w:p w:rsidR="0014047E" w:rsidRPr="00731ADD" w:rsidRDefault="00731ADD"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   </w:t>
      </w:r>
      <w:r w:rsidR="0014047E" w:rsidRPr="00731ADD">
        <w:rPr>
          <w:rFonts w:ascii="Times New Roman" w:eastAsia="Times New Roman" w:hAnsi="Times New Roman" w:cs="Times New Roman"/>
          <w:sz w:val="24"/>
          <w:szCs w:val="24"/>
          <w:lang w:eastAsia="ru-RU"/>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w:t>
      </w:r>
      <w:proofErr w:type="gramStart"/>
      <w:r w:rsidR="0014047E" w:rsidRPr="00731ADD">
        <w:rPr>
          <w:rFonts w:ascii="Times New Roman" w:eastAsia="Times New Roman" w:hAnsi="Times New Roman" w:cs="Times New Roman"/>
          <w:sz w:val="24"/>
          <w:szCs w:val="24"/>
          <w:lang w:eastAsia="ru-RU"/>
        </w:rPr>
        <w:t>с</w:t>
      </w:r>
      <w:proofErr w:type="gramEnd"/>
      <w:r w:rsidR="0014047E" w:rsidRPr="00731ADD">
        <w:rPr>
          <w:rFonts w:ascii="Times New Roman" w:eastAsia="Times New Roman" w:hAnsi="Times New Roman" w:cs="Times New Roman"/>
          <w:sz w:val="24"/>
          <w:szCs w:val="24"/>
          <w:lang w:eastAsia="ru-RU"/>
        </w:rPr>
        <w:t xml:space="preserve"> ними. </w:t>
      </w:r>
    </w:p>
    <w:p w:rsidR="00731ADD" w:rsidRPr="00731ADD" w:rsidRDefault="00731ADD"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31ADD" w:rsidRPr="00731ADD" w:rsidRDefault="00731ADD"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29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2. Не допускаются пропаганда или агитация, </w:t>
      </w:r>
      <w:proofErr w:type="gramStart"/>
      <w:r w:rsidRPr="00731ADD">
        <w:rPr>
          <w:rFonts w:ascii="Times New Roman" w:eastAsia="Times New Roman" w:hAnsi="Times New Roman" w:cs="Times New Roman"/>
          <w:sz w:val="24"/>
          <w:szCs w:val="24"/>
          <w:lang w:eastAsia="ru-RU"/>
        </w:rPr>
        <w:t>возбуждающие</w:t>
      </w:r>
      <w:proofErr w:type="gramEnd"/>
      <w:r w:rsidRPr="00731ADD">
        <w:rPr>
          <w:rFonts w:ascii="Times New Roman" w:eastAsia="Times New Roman" w:hAnsi="Times New Roman" w:cs="Times New Roman"/>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3. Никто не может быть принуждён к выражению своих мнений и убеждений или отказу от них.</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44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2) </w:t>
      </w:r>
      <w:hyperlink r:id="rId9" w:anchor="/document/99/9040821/" w:history="1">
        <w:r w:rsidRPr="00731ADD">
          <w:rPr>
            <w:rFonts w:ascii="Times New Roman" w:eastAsia="Times New Roman" w:hAnsi="Times New Roman" w:cs="Times New Roman"/>
            <w:color w:val="0000FF"/>
            <w:sz w:val="24"/>
            <w:szCs w:val="24"/>
            <w:u w:val="single"/>
            <w:lang w:eastAsia="ru-RU"/>
          </w:rPr>
          <w:t>ЗАКОН РОССИЙСКОЙ ФЕДЕРАЦИИ "О СВОБОДЕ СОВЕСТИ И О РЕЛИГИОЗНЫХ ОБЪЕДИНЕНИЯХ"</w:t>
        </w:r>
      </w:hyperlink>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Преамбула:</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w:t>
      </w:r>
      <w:proofErr w:type="gramStart"/>
      <w:r w:rsidRPr="00731ADD">
        <w:rPr>
          <w:rFonts w:ascii="Times New Roman" w:eastAsia="Times New Roman" w:hAnsi="Times New Roman" w:cs="Times New Roman"/>
          <w:sz w:val="24"/>
          <w:szCs w:val="24"/>
          <w:lang w:eastAsia="ru-RU"/>
        </w:rPr>
        <w:t xml:space="preserve">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 </w:t>
      </w:r>
      <w:proofErr w:type="gramEnd"/>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3. Право на свободу совести и свободу вероисповедания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1. В Российской Федерации </w:t>
      </w:r>
      <w:proofErr w:type="gramStart"/>
      <w:r w:rsidRPr="00731ADD">
        <w:rPr>
          <w:rFonts w:ascii="Times New Roman" w:eastAsia="Times New Roman" w:hAnsi="Times New Roman" w:cs="Times New Roman"/>
          <w:sz w:val="24"/>
          <w:szCs w:val="24"/>
          <w:lang w:eastAsia="ru-RU"/>
        </w:rPr>
        <w:t>гарантируются</w:t>
      </w:r>
      <w:proofErr w:type="gramEnd"/>
      <w:r w:rsidRPr="00731ADD">
        <w:rPr>
          <w:rFonts w:ascii="Times New Roman" w:eastAsia="Times New Roman" w:hAnsi="Times New Roman" w:cs="Times New Roman"/>
          <w:sz w:val="24"/>
          <w:szCs w:val="24"/>
          <w:lang w:eastAsia="ru-RU"/>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&lt;...&gt; свободно выбирать и менять, иметь и распространять религиозные и иные убеждения и действовать в соответствии с ними &lt;...&gt;.</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5. Никто не обязан сообщать о своём отношении к </w:t>
      </w:r>
      <w:proofErr w:type="gramStart"/>
      <w:r w:rsidRPr="00731ADD">
        <w:rPr>
          <w:rFonts w:ascii="Times New Roman" w:eastAsia="Times New Roman" w:hAnsi="Times New Roman" w:cs="Times New Roman"/>
          <w:sz w:val="24"/>
          <w:szCs w:val="24"/>
          <w:lang w:eastAsia="ru-RU"/>
        </w:rPr>
        <w:t>религии</w:t>
      </w:r>
      <w:proofErr w:type="gramEnd"/>
      <w:r w:rsidRPr="00731ADD">
        <w:rPr>
          <w:rFonts w:ascii="Times New Roman" w:eastAsia="Times New Roman" w:hAnsi="Times New Roman" w:cs="Times New Roman"/>
          <w:sz w:val="24"/>
          <w:szCs w:val="24"/>
          <w:lang w:eastAsia="ru-RU"/>
        </w:rPr>
        <w:t xml:space="preserve"> и не может подвергаться принуждению при определении своего отношения к религии, к исповеданию или отказу от исповедания религии &lt;...&gt;.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 </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5. Религиозное образование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731ADD" w:rsidRPr="00731ADD" w:rsidRDefault="00731ADD"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3) </w:t>
      </w:r>
      <w:hyperlink r:id="rId10" w:anchor="/document/99/1900759/" w:history="1">
        <w:r w:rsidRPr="00731ADD">
          <w:rPr>
            <w:rFonts w:ascii="Times New Roman" w:eastAsia="Times New Roman" w:hAnsi="Times New Roman" w:cs="Times New Roman"/>
            <w:color w:val="0000FF"/>
            <w:sz w:val="24"/>
            <w:szCs w:val="24"/>
            <w:u w:val="single"/>
            <w:lang w:eastAsia="ru-RU"/>
          </w:rPr>
          <w:t>КОНВЕНЦИЯ О ПРАВАХ РЕБЕНКА</w:t>
        </w:r>
      </w:hyperlink>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12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roofErr w:type="gramStart"/>
      <w:r w:rsidRPr="00731ADD">
        <w:rPr>
          <w:rFonts w:ascii="Times New Roman" w:eastAsia="Times New Roman" w:hAnsi="Times New Roman" w:cs="Times New Roman"/>
          <w:sz w:val="24"/>
          <w:szCs w:val="24"/>
          <w:lang w:eastAsia="ru-RU"/>
        </w:rPr>
        <w:t>.?</w:t>
      </w:r>
      <w:proofErr w:type="gramEnd"/>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14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1. Государства-участники </w:t>
      </w:r>
      <w:proofErr w:type="gramStart"/>
      <w:r w:rsidRPr="00731ADD">
        <w:rPr>
          <w:rFonts w:ascii="Times New Roman" w:eastAsia="Times New Roman" w:hAnsi="Times New Roman" w:cs="Times New Roman"/>
          <w:sz w:val="24"/>
          <w:szCs w:val="24"/>
          <w:lang w:eastAsia="ru-RU"/>
        </w:rPr>
        <w:t>уважают</w:t>
      </w:r>
      <w:proofErr w:type="gramEnd"/>
      <w:r w:rsidRPr="00731ADD">
        <w:rPr>
          <w:rFonts w:ascii="Times New Roman" w:eastAsia="Times New Roman" w:hAnsi="Times New Roman" w:cs="Times New Roman"/>
          <w:sz w:val="24"/>
          <w:szCs w:val="24"/>
          <w:lang w:eastAsia="ru-RU"/>
        </w:rPr>
        <w:t xml:space="preserve"> право ребенка на свободу мысли, совести и религии. 3. Свобода исповедовать свою религию или веру может подвергаться только тем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4047E" w:rsidRPr="00731ADD" w:rsidRDefault="00731ADD"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anchor="/document/99/902389617/" w:history="1">
        <w:r w:rsidR="0014047E" w:rsidRPr="00731ADD">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w:t>
        </w:r>
      </w:hyperlink>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2. Основные понятия, используемые в настоящем Федеральном законе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 государства.</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48. Обязанности и ответственность педагогических работников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31ADD">
        <w:rPr>
          <w:rFonts w:ascii="Times New Roman" w:eastAsia="Times New Roman" w:hAnsi="Times New Roman" w:cs="Times New Roman"/>
          <w:sz w:val="24"/>
          <w:szCs w:val="24"/>
          <w:lang w:eastAsia="ru-RU"/>
        </w:rPr>
        <w:t>сообщения</w:t>
      </w:r>
      <w:proofErr w:type="gramEnd"/>
      <w:r w:rsidRPr="00731ADD">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2" w:anchor="/document/99/9004937/" w:history="1">
        <w:r w:rsidRPr="00731ADD">
          <w:rPr>
            <w:rFonts w:ascii="Times New Roman" w:eastAsia="Times New Roman" w:hAnsi="Times New Roman" w:cs="Times New Roman"/>
            <w:color w:val="0000FF"/>
            <w:sz w:val="24"/>
            <w:szCs w:val="24"/>
            <w:u w:val="single"/>
            <w:lang w:eastAsia="ru-RU"/>
          </w:rPr>
          <w:t>Конституции Российской Федерации</w:t>
        </w:r>
      </w:hyperlink>
      <w:r w:rsidRPr="00731ADD">
        <w:rPr>
          <w:rFonts w:ascii="Times New Roman" w:eastAsia="Times New Roman" w:hAnsi="Times New Roman" w:cs="Times New Roman"/>
          <w:sz w:val="24"/>
          <w:szCs w:val="24"/>
          <w:lang w:eastAsia="ru-RU"/>
        </w:rPr>
        <w:t>.</w:t>
      </w:r>
    </w:p>
    <w:p w:rsidR="0014047E" w:rsidRPr="00731ADD" w:rsidRDefault="0014047E" w:rsidP="00731A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Статья 87. Особенности </w:t>
      </w:r>
      <w:proofErr w:type="gramStart"/>
      <w:r w:rsidRPr="00731ADD">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731ADD">
        <w:rPr>
          <w:rFonts w:ascii="Times New Roman" w:eastAsia="Times New Roman" w:hAnsi="Times New Roman" w:cs="Times New Roman"/>
          <w:sz w:val="24"/>
          <w:szCs w:val="24"/>
          <w:lang w:eastAsia="ru-RU"/>
        </w:rPr>
        <w:t xml:space="preserve">. Особенности получения теологического и религиозного образования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1. </w:t>
      </w:r>
      <w:proofErr w:type="gramStart"/>
      <w:r w:rsidRPr="00731ADD">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731ADD">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lastRenderedPageBreak/>
        <w:t xml:space="preserve">3. </w:t>
      </w:r>
      <w:proofErr w:type="gramStart"/>
      <w:r w:rsidRPr="00731ADD">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731ADD">
        <w:rPr>
          <w:rFonts w:ascii="Times New Roman" w:eastAsia="Times New Roman" w:hAnsi="Times New Roman" w:cs="Times New Roman"/>
          <w:sz w:val="24"/>
          <w:szCs w:val="24"/>
          <w:lang w:eastAsia="ru-RU"/>
        </w:rPr>
        <w:t xml:space="preserve"> </w:t>
      </w:r>
      <w:proofErr w:type="gramStart"/>
      <w:r w:rsidRPr="00731ADD">
        <w:rPr>
          <w:rFonts w:ascii="Times New Roman" w:eastAsia="Times New Roman" w:hAnsi="Times New Roman" w:cs="Times New Roman"/>
          <w:sz w:val="24"/>
          <w:szCs w:val="24"/>
          <w:lang w:eastAsia="ru-RU"/>
        </w:rPr>
        <w:t>порядке</w:t>
      </w:r>
      <w:proofErr w:type="gramEnd"/>
      <w:r w:rsidRPr="00731ADD">
        <w:rPr>
          <w:rFonts w:ascii="Times New Roman" w:eastAsia="Times New Roman" w:hAnsi="Times New Roman" w:cs="Times New Roman"/>
          <w:sz w:val="24"/>
          <w:szCs w:val="24"/>
          <w:lang w:eastAsia="ru-RU"/>
        </w:rPr>
        <w:t xml:space="preserve">, предусмотренном частью 11 </w:t>
      </w:r>
      <w:hyperlink r:id="rId13" w:anchor="/document/99/556581004/ZA01V103DS/" w:tgtFrame="_self" w:history="1">
        <w:r w:rsidRPr="00731ADD">
          <w:rPr>
            <w:rFonts w:ascii="Times New Roman" w:eastAsia="Times New Roman" w:hAnsi="Times New Roman" w:cs="Times New Roman"/>
            <w:color w:val="0000FF"/>
            <w:sz w:val="24"/>
            <w:szCs w:val="24"/>
            <w:u w:val="single"/>
            <w:lang w:eastAsia="ru-RU"/>
          </w:rPr>
          <w:t>статьи 12 настоящего Федерального закона</w:t>
        </w:r>
      </w:hyperlink>
      <w:r w:rsidRPr="00731ADD">
        <w:rPr>
          <w:rFonts w:ascii="Times New Roman" w:eastAsia="Times New Roman" w:hAnsi="Times New Roman" w:cs="Times New Roman"/>
          <w:sz w:val="24"/>
          <w:szCs w:val="24"/>
          <w:lang w:eastAsia="ru-RU"/>
        </w:rPr>
        <w:t>.</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731ADD">
        <w:rPr>
          <w:rFonts w:ascii="Times New Roman" w:eastAsia="Times New Roman" w:hAnsi="Times New Roman" w:cs="Times New Roman"/>
          <w:sz w:val="24"/>
          <w:szCs w:val="24"/>
          <w:lang w:eastAsia="ru-RU"/>
        </w:rPr>
        <w:t>обучающимися</w:t>
      </w:r>
      <w:proofErr w:type="gramEnd"/>
      <w:r w:rsidRPr="00731ADD">
        <w:rPr>
          <w:rFonts w:ascii="Times New Roman" w:eastAsia="Times New Roman" w:hAnsi="Times New Roman" w:cs="Times New Roman"/>
          <w:sz w:val="24"/>
          <w:szCs w:val="24"/>
          <w:lang w:eastAsia="ru-RU"/>
        </w:rPr>
        <w:t xml:space="preserve"> знаний об основах духовно- 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4) </w:t>
      </w:r>
      <w:hyperlink r:id="rId14" w:anchor="/document/99/499078599/" w:history="1">
        <w:r w:rsidRPr="00731ADD">
          <w:rPr>
            <w:rFonts w:ascii="Times New Roman" w:eastAsia="Times New Roman" w:hAnsi="Times New Roman" w:cs="Times New Roman"/>
            <w:color w:val="0000FF"/>
            <w:sz w:val="24"/>
            <w:szCs w:val="24"/>
            <w:u w:val="single"/>
            <w:lang w:eastAsia="ru-RU"/>
          </w:rPr>
          <w:t xml:space="preserve">Приказ </w:t>
        </w:r>
        <w:proofErr w:type="spellStart"/>
        <w:r w:rsidRPr="00731ADD">
          <w:rPr>
            <w:rFonts w:ascii="Times New Roman" w:eastAsia="Times New Roman" w:hAnsi="Times New Roman" w:cs="Times New Roman"/>
            <w:color w:val="0000FF"/>
            <w:sz w:val="24"/>
            <w:szCs w:val="24"/>
            <w:u w:val="single"/>
            <w:lang w:eastAsia="ru-RU"/>
          </w:rPr>
          <w:t>Минобрнауки</w:t>
        </w:r>
        <w:proofErr w:type="spellEnd"/>
        <w:r w:rsidRPr="00731ADD">
          <w:rPr>
            <w:rFonts w:ascii="Times New Roman" w:eastAsia="Times New Roman" w:hAnsi="Times New Roman" w:cs="Times New Roman"/>
            <w:color w:val="0000FF"/>
            <w:sz w:val="24"/>
            <w:szCs w:val="24"/>
            <w:u w:val="single"/>
            <w:lang w:eastAsia="ru-RU"/>
          </w:rP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w:t>
        </w:r>
      </w:hyperlink>
      <w:r w:rsidRPr="00731ADD">
        <w:rPr>
          <w:rFonts w:ascii="Times New Roman" w:eastAsia="Times New Roman" w:hAnsi="Times New Roman" w:cs="Times New Roman"/>
          <w:sz w:val="24"/>
          <w:szCs w:val="24"/>
          <w:lang w:eastAsia="ru-RU"/>
        </w:rPr>
        <w:t>, п.5.3.б.</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5) Примерная основная образовательная программа начального общего образования.</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6) Примерная основная образовательная программа основного общего образования.</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7) Письмо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от 31 марта 2015 года № 08-461 "О направлении Регламента выбора модуля ОРКСЭ".</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8) Письмо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9) Письмо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от 1 сентября 2016 года № 08-1803 "О реализации предметной области "Основы духовно-нравственной культуры народов России".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10) Письмо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от 26 июня 2017 года № 08-1300 "О программе повышения квалификации".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3. Взаимодействие с религиозными организациями.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В рамках преподавания комплексного курса ОРКСЭ и учебных предметов, курсов, дисциплин (модулей), направленных на получение </w:t>
      </w:r>
      <w:proofErr w:type="gramStart"/>
      <w:r w:rsidRPr="00731ADD">
        <w:rPr>
          <w:rFonts w:ascii="Times New Roman" w:eastAsia="Times New Roman" w:hAnsi="Times New Roman" w:cs="Times New Roman"/>
          <w:sz w:val="24"/>
          <w:szCs w:val="24"/>
          <w:lang w:eastAsia="ru-RU"/>
        </w:rPr>
        <w:t>обучающимися</w:t>
      </w:r>
      <w:proofErr w:type="gramEnd"/>
      <w:r w:rsidRPr="00731ADD">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731ADD">
        <w:rPr>
          <w:rFonts w:ascii="Times New Roman" w:eastAsia="Times New Roman" w:hAnsi="Times New Roman" w:cs="Times New Roman"/>
          <w:sz w:val="24"/>
          <w:szCs w:val="24"/>
          <w:lang w:eastAsia="ru-RU"/>
        </w:rPr>
        <w:t>обучать</w:t>
      </w:r>
      <w:proofErr w:type="gramEnd"/>
      <w:r w:rsidRPr="00731ADD">
        <w:rPr>
          <w:rFonts w:ascii="Times New Roman" w:eastAsia="Times New Roman" w:hAnsi="Times New Roman" w:cs="Times New Roman"/>
          <w:sz w:val="24"/>
          <w:szCs w:val="24"/>
          <w:lang w:eastAsia="ru-RU"/>
        </w:rPr>
        <w:t xml:space="preserve"> детей религии вне образовательной программы (</w:t>
      </w:r>
      <w:hyperlink r:id="rId15" w:anchor="/document/99/9040821/XA00M802MO/" w:history="1">
        <w:r w:rsidRPr="00731ADD">
          <w:rPr>
            <w:rFonts w:ascii="Times New Roman" w:eastAsia="Times New Roman" w:hAnsi="Times New Roman" w:cs="Times New Roman"/>
            <w:color w:val="0000FF"/>
            <w:sz w:val="24"/>
            <w:szCs w:val="24"/>
            <w:u w:val="single"/>
            <w:lang w:eastAsia="ru-RU"/>
          </w:rPr>
          <w:t>статья 5 Федерального закона "О свободе совести и о религиозных объединениях"</w:t>
        </w:r>
      </w:hyperlink>
      <w:r w:rsidRPr="00731ADD">
        <w:rPr>
          <w:rFonts w:ascii="Times New Roman" w:eastAsia="Times New Roman" w:hAnsi="Times New Roman" w:cs="Times New Roman"/>
          <w:sz w:val="24"/>
          <w:szCs w:val="24"/>
          <w:lang w:eastAsia="ru-RU"/>
        </w:rPr>
        <w:t>). Такое обучение может вести религиозная организация.</w:t>
      </w:r>
    </w:p>
    <w:p w:rsidR="0014047E" w:rsidRPr="00731ADD" w:rsidRDefault="00731ADD"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6" w:anchor="/document/99/902389617/" w:history="1">
        <w:r w:rsidR="0014047E" w:rsidRPr="00731ADD">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w:t>
        </w:r>
      </w:hyperlink>
      <w:r w:rsidR="0014047E" w:rsidRPr="00731ADD">
        <w:rPr>
          <w:rFonts w:ascii="Times New Roman" w:eastAsia="Times New Roman" w:hAnsi="Times New Roman" w:cs="Times New Roman"/>
          <w:sz w:val="24"/>
          <w:szCs w:val="24"/>
          <w:lang w:eastAsia="ru-RU"/>
        </w:rPr>
        <w:t xml:space="preserve">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lastRenderedPageBreak/>
        <w:t xml:space="preserve">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w:t>
      </w:r>
      <w:hyperlink r:id="rId17" w:anchor="/document/99/902389617/XA00MBU2NK/" w:history="1">
        <w:r w:rsidRPr="00731ADD">
          <w:rPr>
            <w:rFonts w:ascii="Times New Roman" w:eastAsia="Times New Roman" w:hAnsi="Times New Roman" w:cs="Times New Roman"/>
            <w:color w:val="0000FF"/>
            <w:sz w:val="24"/>
            <w:szCs w:val="24"/>
            <w:u w:val="single"/>
            <w:lang w:eastAsia="ru-RU"/>
          </w:rPr>
          <w:t>статью 48 Закона</w:t>
        </w:r>
      </w:hyperlink>
      <w:r w:rsidRPr="00731ADD">
        <w:rPr>
          <w:rFonts w:ascii="Times New Roman" w:eastAsia="Times New Roman" w:hAnsi="Times New Roman" w:cs="Times New Roman"/>
          <w:sz w:val="24"/>
          <w:szCs w:val="24"/>
          <w:lang w:eastAsia="ru-RU"/>
        </w:rPr>
        <w:t>,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w:t>
      </w:r>
      <w:proofErr w:type="gramEnd"/>
      <w:r w:rsidRPr="00731ADD">
        <w:rPr>
          <w:rFonts w:ascii="Times New Roman" w:eastAsia="Times New Roman" w:hAnsi="Times New Roman" w:cs="Times New Roman"/>
          <w:sz w:val="24"/>
          <w:szCs w:val="24"/>
          <w:lang w:eastAsia="ru-RU"/>
        </w:rPr>
        <w:t xml:space="preserve"> принадлежности, их отношения к религии, в том числе посредством </w:t>
      </w:r>
      <w:proofErr w:type="gramStart"/>
      <w:r w:rsidRPr="00731ADD">
        <w:rPr>
          <w:rFonts w:ascii="Times New Roman" w:eastAsia="Times New Roman" w:hAnsi="Times New Roman" w:cs="Times New Roman"/>
          <w:sz w:val="24"/>
          <w:szCs w:val="24"/>
          <w:lang w:eastAsia="ru-RU"/>
        </w:rPr>
        <w:t>сообщения</w:t>
      </w:r>
      <w:proofErr w:type="gramEnd"/>
      <w:r w:rsidRPr="00731ADD">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w:t>
      </w:r>
      <w:proofErr w:type="gramStart"/>
      <w:r w:rsidRPr="00731ADD">
        <w:rPr>
          <w:rFonts w:ascii="Times New Roman" w:eastAsia="Times New Roman" w:hAnsi="Times New Roman" w:cs="Times New Roman"/>
          <w:sz w:val="24"/>
          <w:szCs w:val="24"/>
          <w:lang w:eastAsia="ru-RU"/>
        </w:rPr>
        <w:t>обучающимся</w:t>
      </w:r>
      <w:proofErr w:type="gramEnd"/>
      <w:r w:rsidRPr="00731ADD">
        <w:rPr>
          <w:rFonts w:ascii="Times New Roman" w:eastAsia="Times New Roman" w:hAnsi="Times New Roman" w:cs="Times New Roman"/>
          <w:sz w:val="24"/>
          <w:szCs w:val="24"/>
          <w:lang w:eastAsia="ru-RU"/>
        </w:rPr>
        <w:t xml:space="preserve"> представителями религиозных организаций во время таких мероприятий. Привлечение к преподавательской деятельности представителей религиозных конфессий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731ADD">
        <w:rPr>
          <w:rFonts w:ascii="Times New Roman" w:eastAsia="Times New Roman" w:hAnsi="Times New Roman" w:cs="Times New Roman"/>
          <w:sz w:val="24"/>
          <w:szCs w:val="24"/>
          <w:lang w:eastAsia="ru-RU"/>
        </w:rPr>
        <w:t>аудиоформате</w:t>
      </w:r>
      <w:proofErr w:type="spellEnd"/>
      <w:r w:rsidRPr="00731ADD">
        <w:rPr>
          <w:rFonts w:ascii="Times New Roman" w:eastAsia="Times New Roman" w:hAnsi="Times New Roman" w:cs="Times New Roman"/>
          <w:sz w:val="24"/>
          <w:szCs w:val="24"/>
          <w:lang w:eastAsia="ru-RU"/>
        </w:rPr>
        <w:t xml:space="preserve">. </w:t>
      </w:r>
      <w:proofErr w:type="gramStart"/>
      <w:r w:rsidRPr="00731ADD">
        <w:rPr>
          <w:rFonts w:ascii="Times New Roman" w:eastAsia="Times New Roman" w:hAnsi="Times New Roman" w:cs="Times New Roman"/>
          <w:sz w:val="24"/>
          <w:szCs w:val="24"/>
          <w:lang w:eastAsia="ru-RU"/>
        </w:rPr>
        <w:t>В случае особой необходимости (например, для демонстрации уникальных экспонатов духовной культуры и традиций)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w:t>
      </w:r>
      <w:hyperlink r:id="rId18" w:anchor="/document/99/9040821/XA00M6C2MG/" w:history="1">
        <w:r w:rsidRPr="00731ADD">
          <w:rPr>
            <w:rFonts w:ascii="Times New Roman" w:eastAsia="Times New Roman" w:hAnsi="Times New Roman" w:cs="Times New Roman"/>
            <w:color w:val="0000FF"/>
            <w:sz w:val="24"/>
            <w:szCs w:val="24"/>
            <w:u w:val="single"/>
            <w:lang w:eastAsia="ru-RU"/>
          </w:rPr>
          <w:t>пункт 5 статьи</w:t>
        </w:r>
        <w:proofErr w:type="gramEnd"/>
        <w:r w:rsidRPr="00731ADD">
          <w:rPr>
            <w:rFonts w:ascii="Times New Roman" w:eastAsia="Times New Roman" w:hAnsi="Times New Roman" w:cs="Times New Roman"/>
            <w:color w:val="0000FF"/>
            <w:sz w:val="24"/>
            <w:szCs w:val="24"/>
            <w:u w:val="single"/>
            <w:lang w:eastAsia="ru-RU"/>
          </w:rPr>
          <w:t xml:space="preserve"> </w:t>
        </w:r>
        <w:proofErr w:type="gramStart"/>
        <w:r w:rsidRPr="00731ADD">
          <w:rPr>
            <w:rFonts w:ascii="Times New Roman" w:eastAsia="Times New Roman" w:hAnsi="Times New Roman" w:cs="Times New Roman"/>
            <w:color w:val="0000FF"/>
            <w:sz w:val="24"/>
            <w:szCs w:val="24"/>
            <w:u w:val="single"/>
            <w:lang w:eastAsia="ru-RU"/>
          </w:rPr>
          <w:t>3 Федерального закона "О свободе совести и о религиозных объединениях"</w:t>
        </w:r>
      </w:hyperlink>
      <w:r w:rsidRPr="00731ADD">
        <w:rPr>
          <w:rFonts w:ascii="Times New Roman" w:eastAsia="Times New Roman" w:hAnsi="Times New Roman" w:cs="Times New Roman"/>
          <w:sz w:val="24"/>
          <w:szCs w:val="24"/>
          <w:lang w:eastAsia="ru-RU"/>
        </w:rPr>
        <w:t>).</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 это взаимодействие с религиозными организациями при разработке и реализации профессиональных образовательных программ, включая участие специалистов от конфессий в курсах повышения квалификации учителей (чтение лекций по соответствующим содержательным разделам и др.), участие в</w:t>
      </w:r>
      <w:proofErr w:type="gramEnd"/>
      <w:r w:rsidRPr="00731ADD">
        <w:rPr>
          <w:rFonts w:ascii="Times New Roman" w:eastAsia="Times New Roman" w:hAnsi="Times New Roman" w:cs="Times New Roman"/>
          <w:sz w:val="24"/>
          <w:szCs w:val="24"/>
          <w:lang w:eastAsia="ru-RU"/>
        </w:rPr>
        <w:t xml:space="preserve"> научно-практических </w:t>
      </w:r>
      <w:proofErr w:type="gramStart"/>
      <w:r w:rsidRPr="00731ADD">
        <w:rPr>
          <w:rFonts w:ascii="Times New Roman" w:eastAsia="Times New Roman" w:hAnsi="Times New Roman" w:cs="Times New Roman"/>
          <w:sz w:val="24"/>
          <w:szCs w:val="24"/>
          <w:lang w:eastAsia="ru-RU"/>
        </w:rPr>
        <w:t>конференциях</w:t>
      </w:r>
      <w:proofErr w:type="gramEnd"/>
      <w:r w:rsidRPr="00731ADD">
        <w:rPr>
          <w:rFonts w:ascii="Times New Roman" w:eastAsia="Times New Roman" w:hAnsi="Times New Roman" w:cs="Times New Roman"/>
          <w:sz w:val="24"/>
          <w:szCs w:val="24"/>
          <w:lang w:eastAsia="ru-RU"/>
        </w:rPr>
        <w:t>, семинарах и т.д.</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 xml:space="preserve">В </w:t>
      </w:r>
      <w:hyperlink r:id="rId19" w:anchor="/document/99/902389617/XA00M8I2N4/" w:history="1">
        <w:r w:rsidRPr="00731ADD">
          <w:rPr>
            <w:rFonts w:ascii="Times New Roman" w:eastAsia="Times New Roman" w:hAnsi="Times New Roman" w:cs="Times New Roman"/>
            <w:color w:val="0000FF"/>
            <w:sz w:val="24"/>
            <w:szCs w:val="24"/>
            <w:u w:val="single"/>
            <w:lang w:eastAsia="ru-RU"/>
          </w:rPr>
          <w:t>части 12 статьи 87 Федерального закона "Об образовании в Российской Федерации"</w:t>
        </w:r>
      </w:hyperlink>
      <w:r w:rsidRPr="00731ADD">
        <w:rPr>
          <w:rFonts w:ascii="Times New Roman" w:eastAsia="Times New Roman" w:hAnsi="Times New Roman" w:cs="Times New Roman"/>
          <w:sz w:val="24"/>
          <w:szCs w:val="24"/>
          <w:lang w:eastAsia="ru-RU"/>
        </w:rPr>
        <w:t xml:space="preserve"> закреплено, что образовательные организации, а также педагогические работники в случае реализации, преподавания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w:t>
      </w:r>
      <w:proofErr w:type="gramEnd"/>
      <w:r w:rsidRPr="00731ADD">
        <w:rPr>
          <w:rFonts w:ascii="Times New Roman" w:eastAsia="Times New Roman" w:hAnsi="Times New Roman" w:cs="Times New Roman"/>
          <w:sz w:val="24"/>
          <w:szCs w:val="24"/>
          <w:lang w:eastAsia="ru-RU"/>
        </w:rPr>
        <w:t xml:space="preserve">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4. Выбор модуля ОРКСЭ.</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Непосредственно к компетенции образовательной организации относится соблюдение нормы </w:t>
      </w:r>
      <w:hyperlink r:id="rId20" w:anchor="/document/99/902389617/XA00MAK2MQ/" w:history="1">
        <w:r w:rsidRPr="00731ADD">
          <w:rPr>
            <w:rFonts w:ascii="Times New Roman" w:eastAsia="Times New Roman" w:hAnsi="Times New Roman" w:cs="Times New Roman"/>
            <w:color w:val="0000FF"/>
            <w:sz w:val="24"/>
            <w:szCs w:val="24"/>
            <w:u w:val="single"/>
            <w:lang w:eastAsia="ru-RU"/>
          </w:rPr>
          <w:t>части 2 статьи 87 Федерального закона</w:t>
        </w:r>
      </w:hyperlink>
      <w:r w:rsidRPr="00731ADD">
        <w:rPr>
          <w:rFonts w:ascii="Times New Roman" w:eastAsia="Times New Roman" w:hAnsi="Times New Roman" w:cs="Times New Roman"/>
          <w:sz w:val="24"/>
          <w:szCs w:val="24"/>
          <w:lang w:eastAsia="ru-RU"/>
        </w:rPr>
        <w:t xml:space="preserve">,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w:t>
      </w:r>
      <w:proofErr w:type="gramStart"/>
      <w:r w:rsidRPr="00731ADD">
        <w:rPr>
          <w:rFonts w:ascii="Times New Roman" w:eastAsia="Times New Roman" w:hAnsi="Times New Roman" w:cs="Times New Roman"/>
          <w:sz w:val="24"/>
          <w:szCs w:val="24"/>
          <w:lang w:eastAsia="ru-RU"/>
        </w:rPr>
        <w:t xml:space="preserve">Для обеспечения единства правоприменительной практики, соблюдения прав родителей школьников </w:t>
      </w:r>
      <w:r w:rsidRPr="00731ADD">
        <w:rPr>
          <w:rFonts w:ascii="Times New Roman" w:eastAsia="Times New Roman" w:hAnsi="Times New Roman" w:cs="Times New Roman"/>
          <w:sz w:val="24"/>
          <w:szCs w:val="24"/>
          <w:lang w:eastAsia="ru-RU"/>
        </w:rPr>
        <w:lastRenderedPageBreak/>
        <w:t xml:space="preserve">письмом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от 31 марта 2015 года № 08-461 "О направлении Регламента выбора модуля ОРКСЭ" в субъекты Российской Федерации был направлен 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успешности реализации предметных областей ОРКСЭ и ОДНКНР в целом. Дефицит информации создает риски распространения в родительской среде необоснованных опасений.</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При этом объективная новизна курсов для российской школы и общества требует не только информирования, но и просвещения, нацеленного на преодоление стереотипов, разъяснение сути предлагаемых нововведений и их значения для обучающихся и родителей.</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В ОО созданы органы государственно-общественного управления образованием - Управляющий совет, Совет школы, -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w:t>
      </w:r>
      <w:proofErr w:type="spellStart"/>
      <w:r w:rsidRPr="00731ADD">
        <w:rPr>
          <w:rFonts w:ascii="Times New Roman" w:eastAsia="Times New Roman" w:hAnsi="Times New Roman" w:cs="Times New Roman"/>
          <w:sz w:val="24"/>
          <w:szCs w:val="24"/>
          <w:lang w:eastAsia="ru-RU"/>
        </w:rPr>
        <w:t>внутришкольный</w:t>
      </w:r>
      <w:proofErr w:type="spellEnd"/>
      <w:r w:rsidRPr="00731ADD">
        <w:rPr>
          <w:rFonts w:ascii="Times New Roman" w:eastAsia="Times New Roman" w:hAnsi="Times New Roman" w:cs="Times New Roman"/>
          <w:sz w:val="24"/>
          <w:szCs w:val="24"/>
          <w:lang w:eastAsia="ru-RU"/>
        </w:rPr>
        <w:t xml:space="preserve">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5. Соблюдение требований ФГОС при реализации курсов.</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общего образования, являющихся нормативными правовыми актами Министерства образования и науки Российской Федерации.</w:t>
      </w:r>
    </w:p>
    <w:p w:rsidR="0014047E" w:rsidRPr="00731ADD" w:rsidRDefault="00731ADD"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21" w:anchor="/document/99/902180656/XA00LUO2M6/" w:history="1">
        <w:r w:rsidR="0014047E" w:rsidRPr="00731ADD">
          <w:rPr>
            <w:rFonts w:ascii="Times New Roman" w:eastAsia="Times New Roman" w:hAnsi="Times New Roman" w:cs="Times New Roman"/>
            <w:color w:val="0000FF"/>
            <w:sz w:val="24"/>
            <w:szCs w:val="24"/>
            <w:u w:val="single"/>
            <w:lang w:eastAsia="ru-RU"/>
          </w:rPr>
          <w:t>ФГОС начального общего образования</w:t>
        </w:r>
      </w:hyperlink>
      <w:r w:rsidR="0014047E" w:rsidRPr="00731ADD">
        <w:rPr>
          <w:rFonts w:ascii="Times New Roman" w:eastAsia="Times New Roman" w:hAnsi="Times New Roman" w:cs="Times New Roman"/>
          <w:sz w:val="24"/>
          <w:szCs w:val="24"/>
          <w:lang w:eastAsia="ru-RU"/>
        </w:rPr>
        <w:t xml:space="preserve">, принятый в 2009 году с изменениями от 31.12.2015 г. в числе обязательных предметных областей для изучения на уровне начального общего образования включает предметную область "Основы религиозных культур и светской этики" (п.19.3), определяет основные задачи реализации содержания. Также </w:t>
      </w:r>
      <w:hyperlink r:id="rId22" w:anchor="/document/99/902180656/XA00LUO2M6/" w:history="1">
        <w:r w:rsidR="0014047E" w:rsidRPr="00731ADD">
          <w:rPr>
            <w:rFonts w:ascii="Times New Roman" w:eastAsia="Times New Roman" w:hAnsi="Times New Roman" w:cs="Times New Roman"/>
            <w:color w:val="0000FF"/>
            <w:sz w:val="24"/>
            <w:szCs w:val="24"/>
            <w:u w:val="single"/>
            <w:lang w:eastAsia="ru-RU"/>
          </w:rPr>
          <w:t>ФГОС НОО</w:t>
        </w:r>
      </w:hyperlink>
      <w:r w:rsidR="0014047E" w:rsidRPr="00731ADD">
        <w:rPr>
          <w:rFonts w:ascii="Times New Roman" w:eastAsia="Times New Roman" w:hAnsi="Times New Roman" w:cs="Times New Roman"/>
          <w:sz w:val="24"/>
          <w:szCs w:val="24"/>
          <w:lang w:eastAsia="ru-RU"/>
        </w:rPr>
        <w:t xml:space="preserve">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В </w:t>
      </w:r>
      <w:hyperlink r:id="rId23" w:anchor="/document/99/902254916/XA00LTK2M0/" w:history="1">
        <w:r w:rsidRPr="00731ADD">
          <w:rPr>
            <w:rFonts w:ascii="Times New Roman" w:eastAsia="Times New Roman" w:hAnsi="Times New Roman" w:cs="Times New Roman"/>
            <w:color w:val="0000FF"/>
            <w:sz w:val="24"/>
            <w:szCs w:val="24"/>
            <w:u w:val="single"/>
            <w:lang w:eastAsia="ru-RU"/>
          </w:rPr>
          <w:t>ФГОС основного общего образования</w:t>
        </w:r>
      </w:hyperlink>
      <w:r w:rsidRPr="00731ADD">
        <w:rPr>
          <w:rFonts w:ascii="Times New Roman" w:eastAsia="Times New Roman" w:hAnsi="Times New Roman" w:cs="Times New Roman"/>
          <w:sz w:val="24"/>
          <w:szCs w:val="24"/>
          <w:lang w:eastAsia="ru-RU"/>
        </w:rPr>
        <w:t xml:space="preserve"> с изменениями от 31.12.2015 г.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В разделе о предметных результатах освоения основной образовательной программы основного общего образования в части предметной области ОДНКНР (п.11.4)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lastRenderedPageBreak/>
        <w:t xml:space="preserve">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w:t>
      </w:r>
      <w:proofErr w:type="gramStart"/>
      <w:r w:rsidRPr="00731ADD">
        <w:rPr>
          <w:rFonts w:ascii="Times New Roman" w:eastAsia="Times New Roman" w:hAnsi="Times New Roman" w:cs="Times New Roman"/>
          <w:sz w:val="24"/>
          <w:szCs w:val="24"/>
          <w:lang w:eastAsia="ru-RU"/>
        </w:rPr>
        <w:t>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 нравственное воспитание согласно </w:t>
      </w:r>
      <w:hyperlink r:id="rId24" w:anchor="/document/99/902254916/XA00LTK2M0/" w:history="1">
        <w:r w:rsidRPr="00731ADD">
          <w:rPr>
            <w:rFonts w:ascii="Times New Roman" w:eastAsia="Times New Roman" w:hAnsi="Times New Roman" w:cs="Times New Roman"/>
            <w:color w:val="0000FF"/>
            <w:sz w:val="24"/>
            <w:szCs w:val="24"/>
            <w:u w:val="single"/>
            <w:lang w:eastAsia="ru-RU"/>
          </w:rPr>
          <w:t>ФГОС основного общего образования</w:t>
        </w:r>
      </w:hyperlink>
      <w:r w:rsidRPr="00731ADD">
        <w:rPr>
          <w:rFonts w:ascii="Times New Roman" w:eastAsia="Times New Roman" w:hAnsi="Times New Roman" w:cs="Times New Roman"/>
          <w:sz w:val="24"/>
          <w:szCs w:val="24"/>
          <w:lang w:eastAsia="ru-RU"/>
        </w:rPr>
        <w:t xml:space="preserve"> является одним из обязательных направлений внеурочной деятельности в школе.</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6. Подготовка педагогических кадров.</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Одним из актуальных направлений совершенствования реализации курса ОРКСЭ и предметной области ОДНКНР является обеспечение подготовки кадров для преподавания предметов духовно-нравственного образования. Для подготовки учителей повышение квалификации является основным стратегическим условием, обеспечивающим эффективность его внедрения, а также выступает и важнейшим 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Подготовка к преподаванию курса ОРКСЭ и предметной области ОДНКНР должна осуществляться по программам дополнительного профессионального образования: в объеме не менее 144 учебных часов.</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 xml:space="preserve">Выявленные в ходе мониторингов проблемы делают объективной необходимостью специальную подготовку практикующих учителей в системе дополнительного профессионального образования (повышения квалификации) с учетом типовой (примерной) дополнительной профессиональной программы "Актуальные вопросы преподавания курса "Основы религиозных культур и светской этики (ОРКСЭ)" (далее - Программа), которая разработана по поручению </w:t>
      </w:r>
      <w:proofErr w:type="spellStart"/>
      <w:r w:rsidRPr="00731ADD">
        <w:rPr>
          <w:rFonts w:ascii="Times New Roman" w:eastAsia="Times New Roman" w:hAnsi="Times New Roman" w:cs="Times New Roman"/>
          <w:sz w:val="24"/>
          <w:szCs w:val="24"/>
          <w:lang w:eastAsia="ru-RU"/>
        </w:rPr>
        <w:t>Минобрнауки</w:t>
      </w:r>
      <w:proofErr w:type="spellEnd"/>
      <w:r w:rsidRPr="00731ADD">
        <w:rPr>
          <w:rFonts w:ascii="Times New Roman" w:eastAsia="Times New Roman" w:hAnsi="Times New Roman" w:cs="Times New Roman"/>
          <w:sz w:val="24"/>
          <w:szCs w:val="24"/>
          <w:lang w:eastAsia="ru-RU"/>
        </w:rPr>
        <w:t xml:space="preserve"> России в соответствии с требованиями Федерального государственного образовательного стандарта начального общего образования, Стратегии развития воспитания в</w:t>
      </w:r>
      <w:proofErr w:type="gramEnd"/>
      <w:r w:rsidRPr="00731ADD">
        <w:rPr>
          <w:rFonts w:ascii="Times New Roman" w:eastAsia="Times New Roman" w:hAnsi="Times New Roman" w:cs="Times New Roman"/>
          <w:sz w:val="24"/>
          <w:szCs w:val="24"/>
          <w:lang w:eastAsia="ru-RU"/>
        </w:rPr>
        <w:t xml:space="preserve"> Российской Федерации на период до 2025 года, на основании Федерального государственного образовательного стандарта высшего образования по направлению подготовки 44.03.01 - Педагогическое образование (уровень </w:t>
      </w:r>
      <w:proofErr w:type="spellStart"/>
      <w:r w:rsidRPr="00731ADD">
        <w:rPr>
          <w:rFonts w:ascii="Times New Roman" w:eastAsia="Times New Roman" w:hAnsi="Times New Roman" w:cs="Times New Roman"/>
          <w:sz w:val="24"/>
          <w:szCs w:val="24"/>
          <w:lang w:eastAsia="ru-RU"/>
        </w:rPr>
        <w:t>бакалавриата</w:t>
      </w:r>
      <w:proofErr w:type="spellEnd"/>
      <w:r w:rsidRPr="00731ADD">
        <w:rPr>
          <w:rFonts w:ascii="Times New Roman" w:eastAsia="Times New Roman" w:hAnsi="Times New Roman" w:cs="Times New Roman"/>
          <w:sz w:val="24"/>
          <w:szCs w:val="24"/>
          <w:lang w:eastAsia="ru-RU"/>
        </w:rPr>
        <w:t xml:space="preserve">) и 44.04.01 - Педагогическое образование (уровень магистратуры), с использованием опыта образовательной деятельности по данной проблеме ФГАОУ ДПО АПК и ППРО и региональных институтов повышения квалификации работников образования. Программа разработана в соответствии с </w:t>
      </w:r>
      <w:hyperlink r:id="rId25" w:anchor="/document/99/902389617/" w:history="1">
        <w:r w:rsidRPr="00731ADD">
          <w:rPr>
            <w:rFonts w:ascii="Times New Roman" w:eastAsia="Times New Roman" w:hAnsi="Times New Roman" w:cs="Times New Roman"/>
            <w:color w:val="0000FF"/>
            <w:sz w:val="24"/>
            <w:szCs w:val="24"/>
            <w:u w:val="single"/>
            <w:lang w:eastAsia="ru-RU"/>
          </w:rPr>
          <w:t>Федеральными законом "Об образовании в Российской Федерации"</w:t>
        </w:r>
      </w:hyperlink>
      <w:r w:rsidRPr="00731ADD">
        <w:rPr>
          <w:rFonts w:ascii="Times New Roman" w:eastAsia="Times New Roman" w:hAnsi="Times New Roman" w:cs="Times New Roman"/>
          <w:sz w:val="24"/>
          <w:szCs w:val="24"/>
          <w:lang w:eastAsia="ru-RU"/>
        </w:rPr>
        <w:t xml:space="preserve"> (</w:t>
      </w:r>
      <w:hyperlink r:id="rId26" w:anchor="/document/99/902389617/XA00MCS2N6/" w:history="1">
        <w:r w:rsidRPr="00731ADD">
          <w:rPr>
            <w:rFonts w:ascii="Times New Roman" w:eastAsia="Times New Roman" w:hAnsi="Times New Roman" w:cs="Times New Roman"/>
            <w:color w:val="0000FF"/>
            <w:sz w:val="24"/>
            <w:szCs w:val="24"/>
            <w:u w:val="single"/>
            <w:lang w:eastAsia="ru-RU"/>
          </w:rPr>
          <w:t>ст.87, ч. 6</w:t>
        </w:r>
      </w:hyperlink>
      <w:r w:rsidRPr="00731ADD">
        <w:rPr>
          <w:rFonts w:ascii="Times New Roman" w:eastAsia="Times New Roman" w:hAnsi="Times New Roman" w:cs="Times New Roman"/>
          <w:sz w:val="24"/>
          <w:szCs w:val="24"/>
          <w:lang w:eastAsia="ru-RU"/>
        </w:rPr>
        <w:t>) с привлечением представителей централизованных религиозных организаций на базе Всероссийского Методического объединения по ОРКСЭ и ОДНКНР.</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Типовая (примерная) дополнительная профессиональная программа "Актуальные вопросы преподавания курса "Основы религиозных культур и светской этики (ОРКСЭ)" рассчитана на 144 часа, разработана на модульной основе и включает базовый и профильно-модульный (профильный) курсы. Форма обучения очно-заочная с дистанционной поддержкой.</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Методические рекомендации для образовательных организаций дополнительного профессионального образования по проведению повышения квалификации педагогов курса ОРКСЭ с учетом типовой (примерной) дополнительной профессиональной программы (повышения квалификации) "Актуальные вопросы преподавания курса "Основы религиозных культур и светской </w:t>
      </w:r>
      <w:r w:rsidRPr="00731ADD">
        <w:rPr>
          <w:rFonts w:ascii="Times New Roman" w:eastAsia="Times New Roman" w:hAnsi="Times New Roman" w:cs="Times New Roman"/>
          <w:sz w:val="24"/>
          <w:szCs w:val="24"/>
          <w:lang w:eastAsia="ru-RU"/>
        </w:rPr>
        <w:lastRenderedPageBreak/>
        <w:t>этики (ОРКСЭ)" и те</w:t>
      </w:r>
      <w:proofErr w:type="gramStart"/>
      <w:r w:rsidRPr="00731ADD">
        <w:rPr>
          <w:rFonts w:ascii="Times New Roman" w:eastAsia="Times New Roman" w:hAnsi="Times New Roman" w:cs="Times New Roman"/>
          <w:sz w:val="24"/>
          <w:szCs w:val="24"/>
          <w:lang w:eastAsia="ru-RU"/>
        </w:rPr>
        <w:t>кст пр</w:t>
      </w:r>
      <w:proofErr w:type="gramEnd"/>
      <w:r w:rsidRPr="00731ADD">
        <w:rPr>
          <w:rFonts w:ascii="Times New Roman" w:eastAsia="Times New Roman" w:hAnsi="Times New Roman" w:cs="Times New Roman"/>
          <w:sz w:val="24"/>
          <w:szCs w:val="24"/>
          <w:lang w:eastAsia="ru-RU"/>
        </w:rPr>
        <w:t xml:space="preserve">ограммы размещены на сайте ФГАОУ ДПО </w:t>
      </w:r>
      <w:proofErr w:type="spellStart"/>
      <w:r w:rsidRPr="00731ADD">
        <w:rPr>
          <w:rFonts w:ascii="Times New Roman" w:eastAsia="Times New Roman" w:hAnsi="Times New Roman" w:cs="Times New Roman"/>
          <w:sz w:val="24"/>
          <w:szCs w:val="24"/>
          <w:lang w:eastAsia="ru-RU"/>
        </w:rPr>
        <w:t>АПКиППРО</w:t>
      </w:r>
      <w:proofErr w:type="spellEnd"/>
      <w:r w:rsidRPr="00731ADD">
        <w:rPr>
          <w:rFonts w:ascii="Times New Roman" w:eastAsia="Times New Roman" w:hAnsi="Times New Roman" w:cs="Times New Roman"/>
          <w:sz w:val="24"/>
          <w:szCs w:val="24"/>
          <w:lang w:eastAsia="ru-RU"/>
        </w:rPr>
        <w:t xml:space="preserve"> http://orkce.apkpro.ru/ </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7. Учебно-методическое и дидактическое обеспечение реализации предметных областей ОРКСЭ и ОДНКНР.</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При преподавании ОРКСЭ допускается использование исключительно учебников, вошедших в Федеральный перечень.</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 xml:space="preserve">Необходимо обеспечить ОО УМК, </w:t>
      </w:r>
      <w:proofErr w:type="gramStart"/>
      <w:r w:rsidRPr="00731ADD">
        <w:rPr>
          <w:rFonts w:ascii="Times New Roman" w:eastAsia="Times New Roman" w:hAnsi="Times New Roman" w:cs="Times New Roman"/>
          <w:sz w:val="24"/>
          <w:szCs w:val="24"/>
          <w:lang w:eastAsia="ru-RU"/>
        </w:rPr>
        <w:t>включающим</w:t>
      </w:r>
      <w:proofErr w:type="gramEnd"/>
      <w:r w:rsidRPr="00731ADD">
        <w:rPr>
          <w:rFonts w:ascii="Times New Roman" w:eastAsia="Times New Roman" w:hAnsi="Times New Roman" w:cs="Times New Roman"/>
          <w:sz w:val="24"/>
          <w:szCs w:val="24"/>
          <w:lang w:eastAsia="ru-RU"/>
        </w:rPr>
        <w:t xml:space="preserve"> мультимедийные приложения, дидактические материалы. Обеспечить доступность учебно-методических материалов для родителей обучающихся.</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 w:anchor="/document/99/420362392/" w:history="1">
        <w:r w:rsidRPr="00731ADD">
          <w:rPr>
            <w:rFonts w:ascii="Times New Roman" w:eastAsia="Times New Roman" w:hAnsi="Times New Roman" w:cs="Times New Roman"/>
            <w:color w:val="0000FF"/>
            <w:sz w:val="24"/>
            <w:szCs w:val="24"/>
            <w:u w:val="single"/>
            <w:lang w:eastAsia="ru-RU"/>
          </w:rPr>
          <w:t xml:space="preserve">Приказ </w:t>
        </w:r>
        <w:proofErr w:type="spellStart"/>
        <w:r w:rsidRPr="00731ADD">
          <w:rPr>
            <w:rFonts w:ascii="Times New Roman" w:eastAsia="Times New Roman" w:hAnsi="Times New Roman" w:cs="Times New Roman"/>
            <w:color w:val="0000FF"/>
            <w:sz w:val="24"/>
            <w:szCs w:val="24"/>
            <w:u w:val="single"/>
            <w:lang w:eastAsia="ru-RU"/>
          </w:rPr>
          <w:t>Минобрнауки</w:t>
        </w:r>
        <w:proofErr w:type="spellEnd"/>
        <w:r w:rsidRPr="00731ADD">
          <w:rPr>
            <w:rFonts w:ascii="Times New Roman" w:eastAsia="Times New Roman" w:hAnsi="Times New Roman" w:cs="Times New Roman"/>
            <w:color w:val="0000FF"/>
            <w:sz w:val="24"/>
            <w:szCs w:val="24"/>
            <w:u w:val="single"/>
            <w:lang w:eastAsia="ru-RU"/>
          </w:rPr>
          <w:t xml:space="preserve"> России от 09.06.2016 г. № 699</w:t>
        </w:r>
      </w:hyperlink>
      <w:r w:rsidRPr="00731ADD">
        <w:rPr>
          <w:rFonts w:ascii="Times New Roman" w:eastAsia="Times New Roman" w:hAnsi="Times New Roman" w:cs="Times New Roman"/>
          <w:sz w:val="24"/>
          <w:szCs w:val="24"/>
          <w:lang w:eastAsia="ru-RU"/>
        </w:rPr>
        <w:t>), а также литературные источники, связанные с региональным компонентом.</w:t>
      </w:r>
      <w:proofErr w:type="gramEnd"/>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1ADD">
        <w:rPr>
          <w:rFonts w:ascii="Times New Roman" w:eastAsia="Times New Roman" w:hAnsi="Times New Roman" w:cs="Times New Roman"/>
          <w:sz w:val="24"/>
          <w:szCs w:val="24"/>
          <w:lang w:eastAsia="ru-RU"/>
        </w:rPr>
        <w:t>8. Система сопровождения профессиональной деятельности учителей ОРКСЭ и ОДНКНР.</w:t>
      </w:r>
    </w:p>
    <w:p w:rsidR="0014047E" w:rsidRPr="00731ADD" w:rsidRDefault="0014047E" w:rsidP="00731A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1ADD">
        <w:rPr>
          <w:rFonts w:ascii="Times New Roman" w:eastAsia="Times New Roman" w:hAnsi="Times New Roman" w:cs="Times New Roman"/>
          <w:sz w:val="24"/>
          <w:szCs w:val="24"/>
          <w:lang w:eastAsia="ru-RU"/>
        </w:rPr>
        <w:t>Органам государственной власти субъектов Российской Федерации, осуществляющих государственное управление в сфере образования, необходимо предусмотреть разработку локальных актов, направленных на методическое сопровождение профессионального развития учителей предметов духовно-нравственного образования, создание системы сопровождения профессиональной деятельности учителей ОРКСЭ и ОДНКНР, состоящей из мониторинга профессиональных затруднений и запросов педагогов, разработки соответствующих рекомендаций, скорректированного содержания программ учебных предметов (модулей), выбора соответствующей организационной формы и получения обратной</w:t>
      </w:r>
      <w:proofErr w:type="gramEnd"/>
      <w:r w:rsidRPr="00731ADD">
        <w:rPr>
          <w:rFonts w:ascii="Times New Roman" w:eastAsia="Times New Roman" w:hAnsi="Times New Roman" w:cs="Times New Roman"/>
          <w:sz w:val="24"/>
          <w:szCs w:val="24"/>
          <w:lang w:eastAsia="ru-RU"/>
        </w:rPr>
        <w:t xml:space="preserve"> связи от педагога.</w:t>
      </w:r>
    </w:p>
    <w:p w:rsidR="00E55E34" w:rsidRDefault="00E55E34" w:rsidP="00731ADD">
      <w:pPr>
        <w:spacing w:line="240" w:lineRule="auto"/>
      </w:pPr>
    </w:p>
    <w:sectPr w:rsidR="00E55E34" w:rsidSect="00731ADD">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047E"/>
    <w:rsid w:val="00076464"/>
    <w:rsid w:val="000C1D8A"/>
    <w:rsid w:val="0014047E"/>
    <w:rsid w:val="00731ADD"/>
    <w:rsid w:val="00E5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34"/>
  </w:style>
  <w:style w:type="paragraph" w:styleId="1">
    <w:name w:val="heading 1"/>
    <w:basedOn w:val="a"/>
    <w:link w:val="10"/>
    <w:uiPriority w:val="9"/>
    <w:qFormat/>
    <w:rsid w:val="00140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47E"/>
    <w:rPr>
      <w:rFonts w:ascii="Times New Roman" w:eastAsia="Times New Roman" w:hAnsi="Times New Roman" w:cs="Times New Roman"/>
      <w:b/>
      <w:bCs/>
      <w:kern w:val="36"/>
      <w:sz w:val="48"/>
      <w:szCs w:val="48"/>
      <w:lang w:eastAsia="ru-RU"/>
    </w:rPr>
  </w:style>
  <w:style w:type="character" w:customStyle="1" w:styleId="doctextviewtypehighlight">
    <w:name w:val="doc__text_viewtype_highlight"/>
    <w:basedOn w:val="a0"/>
    <w:rsid w:val="0014047E"/>
  </w:style>
  <w:style w:type="character" w:customStyle="1" w:styleId="btn">
    <w:name w:val="btn"/>
    <w:basedOn w:val="a0"/>
    <w:rsid w:val="0014047E"/>
  </w:style>
  <w:style w:type="character" w:styleId="a3">
    <w:name w:val="Hyperlink"/>
    <w:basedOn w:val="a0"/>
    <w:uiPriority w:val="99"/>
    <w:semiHidden/>
    <w:unhideWhenUsed/>
    <w:rsid w:val="0014047E"/>
    <w:rPr>
      <w:color w:val="0000FF"/>
      <w:u w:val="single"/>
    </w:rPr>
  </w:style>
  <w:style w:type="character" w:customStyle="1" w:styleId="docuntyped-name">
    <w:name w:val="doc__untyped-name"/>
    <w:basedOn w:val="a0"/>
    <w:rsid w:val="0014047E"/>
  </w:style>
  <w:style w:type="character" w:customStyle="1" w:styleId="docuntyped-number">
    <w:name w:val="doc__untyped-number"/>
    <w:basedOn w:val="a0"/>
    <w:rsid w:val="0014047E"/>
  </w:style>
  <w:style w:type="paragraph" w:customStyle="1" w:styleId="headertext">
    <w:name w:val="headertext"/>
    <w:basedOn w:val="a"/>
    <w:rsid w:val="00140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732">
      <w:bodyDiv w:val="1"/>
      <w:marLeft w:val="0"/>
      <w:marRight w:val="0"/>
      <w:marTop w:val="0"/>
      <w:marBottom w:val="0"/>
      <w:divBdr>
        <w:top w:val="none" w:sz="0" w:space="0" w:color="auto"/>
        <w:left w:val="none" w:sz="0" w:space="0" w:color="auto"/>
        <w:bottom w:val="none" w:sz="0" w:space="0" w:color="auto"/>
        <w:right w:val="none" w:sz="0" w:space="0" w:color="auto"/>
      </w:divBdr>
      <w:divsChild>
        <w:div w:id="629284382">
          <w:marLeft w:val="0"/>
          <w:marRight w:val="0"/>
          <w:marTop w:val="0"/>
          <w:marBottom w:val="0"/>
          <w:divBdr>
            <w:top w:val="none" w:sz="0" w:space="0" w:color="auto"/>
            <w:left w:val="none" w:sz="0" w:space="0" w:color="auto"/>
            <w:bottom w:val="none" w:sz="0" w:space="0" w:color="auto"/>
            <w:right w:val="none" w:sz="0" w:space="0" w:color="auto"/>
          </w:divBdr>
          <w:divsChild>
            <w:div w:id="2099668624">
              <w:marLeft w:val="0"/>
              <w:marRight w:val="0"/>
              <w:marTop w:val="0"/>
              <w:marBottom w:val="0"/>
              <w:divBdr>
                <w:top w:val="none" w:sz="0" w:space="0" w:color="auto"/>
                <w:left w:val="none" w:sz="0" w:space="0" w:color="auto"/>
                <w:bottom w:val="none" w:sz="0" w:space="0" w:color="auto"/>
                <w:right w:val="none" w:sz="0" w:space="0" w:color="auto"/>
              </w:divBdr>
              <w:divsChild>
                <w:div w:id="1618220193">
                  <w:marLeft w:val="0"/>
                  <w:marRight w:val="0"/>
                  <w:marTop w:val="0"/>
                  <w:marBottom w:val="0"/>
                  <w:divBdr>
                    <w:top w:val="none" w:sz="0" w:space="0" w:color="auto"/>
                    <w:left w:val="none" w:sz="0" w:space="0" w:color="auto"/>
                    <w:bottom w:val="none" w:sz="0" w:space="0" w:color="auto"/>
                    <w:right w:val="none" w:sz="0" w:space="0" w:color="auto"/>
                  </w:divBdr>
                </w:div>
              </w:divsChild>
            </w:div>
            <w:div w:id="455104509">
              <w:marLeft w:val="0"/>
              <w:marRight w:val="0"/>
              <w:marTop w:val="0"/>
              <w:marBottom w:val="0"/>
              <w:divBdr>
                <w:top w:val="none" w:sz="0" w:space="0" w:color="auto"/>
                <w:left w:val="none" w:sz="0" w:space="0" w:color="auto"/>
                <w:bottom w:val="none" w:sz="0" w:space="0" w:color="auto"/>
                <w:right w:val="none" w:sz="0" w:space="0" w:color="auto"/>
              </w:divBdr>
              <w:divsChild>
                <w:div w:id="1499617999">
                  <w:marLeft w:val="0"/>
                  <w:marRight w:val="0"/>
                  <w:marTop w:val="0"/>
                  <w:marBottom w:val="0"/>
                  <w:divBdr>
                    <w:top w:val="none" w:sz="0" w:space="0" w:color="auto"/>
                    <w:left w:val="none" w:sz="0" w:space="0" w:color="auto"/>
                    <w:bottom w:val="none" w:sz="0" w:space="0" w:color="auto"/>
                    <w:right w:val="none" w:sz="0" w:space="0" w:color="auto"/>
                  </w:divBdr>
                </w:div>
                <w:div w:id="1307129523">
                  <w:marLeft w:val="0"/>
                  <w:marRight w:val="0"/>
                  <w:marTop w:val="0"/>
                  <w:marBottom w:val="0"/>
                  <w:divBdr>
                    <w:top w:val="none" w:sz="0" w:space="0" w:color="auto"/>
                    <w:left w:val="none" w:sz="0" w:space="0" w:color="auto"/>
                    <w:bottom w:val="none" w:sz="0" w:space="0" w:color="auto"/>
                    <w:right w:val="none" w:sz="0" w:space="0" w:color="auto"/>
                  </w:divBdr>
                </w:div>
                <w:div w:id="1536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 Type="http://schemas.openxmlformats.org/officeDocument/2006/relationships/settings" Target="settings.xml"/><Relationship Id="rId21" Type="http://schemas.openxmlformats.org/officeDocument/2006/relationships/hyperlink" Target="http://vip.1obraz.ru/" TargetMode="Externa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2" Type="http://schemas.microsoft.com/office/2007/relationships/stylesWithEffects" Target="stylesWithEffects.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fontTable" Target="fontTable.xm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4523</Words>
  <Characters>25782</Characters>
  <Application>Microsoft Office Word</Application>
  <DocSecurity>0</DocSecurity>
  <Lines>214</Lines>
  <Paragraphs>60</Paragraphs>
  <ScaleCrop>false</ScaleCrop>
  <Company>MU "MK"</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Korobovceva</dc:creator>
  <cp:keywords/>
  <dc:description/>
  <cp:lastModifiedBy>admin</cp:lastModifiedBy>
  <cp:revision>5</cp:revision>
  <cp:lastPrinted>2017-12-03T22:04:00Z</cp:lastPrinted>
  <dcterms:created xsi:type="dcterms:W3CDTF">2018-03-28T09:35:00Z</dcterms:created>
  <dcterms:modified xsi:type="dcterms:W3CDTF">2018-04-07T17:08:00Z</dcterms:modified>
</cp:coreProperties>
</file>